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9493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493D" w:rsidRDefault="000047E8" w:rsidP="000047E8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29</w:t>
            </w:r>
          </w:p>
        </w:tc>
      </w:tr>
    </w:tbl>
    <w:p w:rsidR="0099493D" w:rsidRDefault="000047E8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9493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493D" w:rsidRDefault="000047E8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99493D" w:rsidRDefault="0099493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9493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493D" w:rsidRDefault="000047E8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99493D" w:rsidRDefault="0099493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9493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493D" w:rsidRDefault="000047E8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2025 год</w:t>
            </w:r>
          </w:p>
        </w:tc>
      </w:tr>
    </w:tbl>
    <w:p w:rsidR="0099493D" w:rsidRDefault="0099493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9493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493D" w:rsidRDefault="000047E8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2026 и 2027 годов"</w:t>
            </w:r>
          </w:p>
        </w:tc>
      </w:tr>
    </w:tbl>
    <w:p w:rsidR="0099493D" w:rsidRDefault="0099493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9493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493D" w:rsidRDefault="000047E8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48</w:t>
            </w:r>
          </w:p>
        </w:tc>
      </w:tr>
    </w:tbl>
    <w:p w:rsidR="0099493D" w:rsidRDefault="000047E8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9493D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493D" w:rsidRDefault="000047E8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СУБВЕНЦИЙ, ПЕРЕДАВАЕМЫХ БЮДЖЕТАМ МУНИЦИПАЛЬНЫХ ОБРАЗОВАНИЙ НА 2025 ГОД И НА ПЛАНОВЫЙ ПЕРИОД 2026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2027 ГОДОВ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</w:tr>
    </w:tbl>
    <w:p w:rsidR="0099493D" w:rsidRDefault="000047E8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99493D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93D" w:rsidRDefault="000047E8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93D" w:rsidRDefault="000047E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99493D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93D" w:rsidRDefault="0099493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93D" w:rsidRDefault="000047E8">
            <w:pPr>
              <w:jc w:val="center"/>
            </w:pPr>
            <w:r>
              <w:rPr>
                <w:b/>
                <w:bCs/>
                <w:color w:val="000000"/>
              </w:rPr>
              <w:t>2025 год</w:t>
            </w:r>
          </w:p>
          <w:p w:rsidR="0099493D" w:rsidRDefault="0099493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93D" w:rsidRDefault="000047E8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99493D" w:rsidRDefault="0099493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9493D" w:rsidRDefault="000047E8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99493D" w:rsidRDefault="0099493D">
            <w:pPr>
              <w:spacing w:line="1" w:lineRule="auto"/>
            </w:pPr>
          </w:p>
        </w:tc>
      </w:tr>
      <w:bookmarkStart w:id="8" w:name="_Toc2"/>
      <w:bookmarkEnd w:id="8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"2" \f C \l "1"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493D" w:rsidRDefault="0099493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493D" w:rsidRDefault="0099493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493D" w:rsidRDefault="0099493D">
            <w:pPr>
              <w:spacing w:line="1" w:lineRule="auto"/>
              <w:jc w:val="right"/>
            </w:pPr>
          </w:p>
        </w:tc>
      </w:tr>
      <w:bookmarkStart w:id="9" w:name="_TocГородское_поселение_поселок_Чистые_Б"/>
      <w:bookmarkEnd w:id="9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"Городское поселение поселок Чистые Боры Буйского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Городское поселение поселок Чистые Боры Буйского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528,100</w:t>
            </w:r>
          </w:p>
        </w:tc>
      </w:tr>
      <w:bookmarkStart w:id="10" w:name="_TocБарановское_сельское_поселение_Буйск"/>
      <w:bookmarkEnd w:id="10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"Барановское сельское поселение Буйского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Барановское сельское поселение Буйского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211,300</w:t>
            </w:r>
          </w:p>
        </w:tc>
      </w:tr>
      <w:bookmarkStart w:id="11" w:name="_TocЦентральное_сельское_поселение_Буйск"/>
      <w:bookmarkEnd w:id="11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"Центральное сельское поселение Буйского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Центральное сельское поселение Буйского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528,100</w:t>
            </w:r>
          </w:p>
        </w:tc>
      </w:tr>
      <w:bookmarkStart w:id="12" w:name="_TocБельковское_сельское_поселение_Вохом"/>
      <w:bookmarkEnd w:id="12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"Бельковское сельское поселение Вохомского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Бельковское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18"/>
                <w:szCs w:val="18"/>
              </w:rPr>
              <w:t>Вохомского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211,300</w:t>
            </w:r>
          </w:p>
        </w:tc>
      </w:tr>
      <w:bookmarkStart w:id="13" w:name="_TocВоробьевицкое_сельское_поселение_Вох"/>
      <w:bookmarkEnd w:id="13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"Воробьевицкое сельское поселение Вохомского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Воробьевицкое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18"/>
                <w:szCs w:val="18"/>
              </w:rPr>
              <w:t>Вохомского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211,200</w:t>
            </w:r>
          </w:p>
        </w:tc>
      </w:tr>
      <w:bookmarkStart w:id="14" w:name="_TocЛапшинское_сельское_поселение_Вохомс"/>
      <w:bookmarkEnd w:id="14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"Лапшинское сельское поселение Вохомского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Лапшинское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18"/>
                <w:szCs w:val="18"/>
              </w:rPr>
              <w:t>Вохомского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211,300</w:t>
            </w:r>
          </w:p>
        </w:tc>
      </w:tr>
      <w:bookmarkStart w:id="15" w:name="_TocПетрецовское_сельское_поселение_Вохо"/>
      <w:bookmarkEnd w:id="15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"Петрецовское сельское поселение Вохомского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Петрецовское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18"/>
                <w:szCs w:val="18"/>
              </w:rPr>
              <w:t>Вохомского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211,200</w:t>
            </w:r>
          </w:p>
        </w:tc>
      </w:tr>
      <w:bookmarkStart w:id="16" w:name="_TocБерезовское_сельское_поселение_Галич"/>
      <w:bookmarkEnd w:id="16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"Березовское сельское поселение Галичского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Березовское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Галичского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211,300</w:t>
            </w:r>
          </w:p>
        </w:tc>
      </w:tr>
      <w:bookmarkStart w:id="17" w:name="_TocДмитриевское_сельское_поселение_Гали"/>
      <w:bookmarkEnd w:id="17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"Дмитриевское сельское поселение Галичского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Дмитриевское сельское поселение Галичского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528,100</w:t>
            </w:r>
          </w:p>
        </w:tc>
      </w:tr>
      <w:bookmarkStart w:id="18" w:name="_TocЛопаревское_сельское_поселение_Галич"/>
      <w:bookmarkEnd w:id="18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"Лопаревское сельское поселение Галичского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Лопаревское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Галичского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211,200</w:t>
            </w:r>
          </w:p>
        </w:tc>
      </w:tr>
      <w:bookmarkStart w:id="19" w:name="_TocОреховское_сельское_поселение_Галичс"/>
      <w:bookmarkEnd w:id="19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"Ореховское сельское поселение Галичского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Ореховское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Галичского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211,300</w:t>
            </w:r>
          </w:p>
        </w:tc>
      </w:tr>
      <w:bookmarkStart w:id="20" w:name="_TocСтепановское_сельское_поселение_Гали"/>
      <w:bookmarkEnd w:id="20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"Степановское сельское поселение Галичского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Степановское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Галичского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211,300</w:t>
            </w:r>
          </w:p>
        </w:tc>
      </w:tr>
      <w:bookmarkStart w:id="21" w:name="_TocАпраксинское_сельское_поселение_Кост"/>
      <w:bookmarkEnd w:id="21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"Апраксинское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Апраксинское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211,300</w:t>
            </w:r>
          </w:p>
        </w:tc>
      </w:tr>
      <w:bookmarkStart w:id="22" w:name="_TocБакшеевское_сельское_поселение_Костр"/>
      <w:bookmarkEnd w:id="22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"Бакшеевское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Бакшеевское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528,100</w:t>
            </w:r>
          </w:p>
        </w:tc>
      </w:tr>
      <w:bookmarkStart w:id="23" w:name="_TocКараваевское_сельское_поселение_Кост"/>
      <w:bookmarkEnd w:id="23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"Караваевское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Караваевское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528,100</w:t>
            </w:r>
          </w:p>
        </w:tc>
      </w:tr>
      <w:bookmarkStart w:id="24" w:name="_TocКузнецовское_сельское_поселение_Кост"/>
      <w:bookmarkEnd w:id="24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"Кузнецовское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Кузнецовское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211,300</w:t>
            </w:r>
          </w:p>
        </w:tc>
      </w:tr>
      <w:bookmarkStart w:id="25" w:name="_TocКузьмищенское_сельское_поселение_Кос"/>
      <w:bookmarkEnd w:id="25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"Кузьмищенское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Кузьмищенское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211,300</w:t>
            </w:r>
          </w:p>
        </w:tc>
      </w:tr>
      <w:bookmarkStart w:id="26" w:name="_TocМинское_сельское_поселение_Костромск"/>
      <w:bookmarkEnd w:id="26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"Минское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Минское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528,100</w:t>
            </w:r>
          </w:p>
        </w:tc>
      </w:tr>
      <w:bookmarkStart w:id="27" w:name="_TocНикольское_сельское_поселение_Костро"/>
      <w:bookmarkEnd w:id="27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"Никольское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Никольское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528,100</w:t>
            </w:r>
          </w:p>
        </w:tc>
      </w:tr>
      <w:bookmarkStart w:id="28" w:name="_TocСамсоновское_сельское_поселение_Кост"/>
      <w:bookmarkEnd w:id="28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"Самсоновское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Самсоновское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211,300</w:t>
            </w:r>
          </w:p>
        </w:tc>
      </w:tr>
      <w:bookmarkStart w:id="29" w:name="_TocСандогорское_сельское_поселение_Кост"/>
      <w:bookmarkEnd w:id="29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"Сандогорское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Сандогорское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211,300</w:t>
            </w:r>
          </w:p>
        </w:tc>
      </w:tr>
      <w:bookmarkStart w:id="30" w:name="_TocСередняковское_сельское_поселение_Ко"/>
      <w:bookmarkEnd w:id="30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"Середняковское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Середняковское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211,300</w:t>
            </w:r>
          </w:p>
        </w:tc>
      </w:tr>
      <w:bookmarkStart w:id="31" w:name="_TocСущевское_сельское_поселение_Костром"/>
      <w:bookmarkEnd w:id="31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"Сущевское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Сущевское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528,100</w:t>
            </w:r>
          </w:p>
        </w:tc>
      </w:tr>
      <w:bookmarkStart w:id="32" w:name="_TocЧернопенское_сельское_поселение_Кост"/>
      <w:bookmarkEnd w:id="32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"Чернопенское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Чернопенское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528,100</w:t>
            </w:r>
          </w:p>
        </w:tc>
      </w:tr>
      <w:bookmarkStart w:id="33" w:name="_TocШунгенское_сельское_поселение_Костро"/>
      <w:bookmarkEnd w:id="33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"Шунгенское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Шунгенское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528,100</w:t>
            </w:r>
          </w:p>
        </w:tc>
      </w:tr>
      <w:bookmarkStart w:id="34" w:name="_TocБоровиковское_сельское_поселение_Кра"/>
      <w:bookmarkEnd w:id="34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"Боровиковское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Боровиковское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211,300</w:t>
            </w:r>
          </w:p>
        </w:tc>
      </w:tr>
      <w:bookmarkStart w:id="35" w:name="_TocГридинское_сельское_поселение_Красно"/>
      <w:bookmarkEnd w:id="35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lastRenderedPageBreak/>
              <w:fldChar w:fldCharType="begin"/>
            </w:r>
            <w:r w:rsidR="000047E8">
              <w:instrText>TC "Гридинское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Гридинское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211,300</w:t>
            </w:r>
          </w:p>
        </w:tc>
      </w:tr>
      <w:bookmarkStart w:id="36" w:name="_TocПодольское_сельское_поселение_Красно"/>
      <w:bookmarkEnd w:id="36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"Подольское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Подольское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211,300</w:t>
            </w:r>
          </w:p>
        </w:tc>
      </w:tr>
      <w:bookmarkStart w:id="37" w:name="_TocПрискоковское_сельское_поселение_Кра"/>
      <w:bookmarkEnd w:id="37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"Прискоковское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Прискоковское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211,300</w:t>
            </w:r>
          </w:p>
        </w:tc>
      </w:tr>
      <w:bookmarkStart w:id="38" w:name="_TocСидоровское_сельское_поселение_Красн"/>
      <w:bookmarkEnd w:id="38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"Сидоровское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Сидоровское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211,300</w:t>
            </w:r>
          </w:p>
        </w:tc>
      </w:tr>
      <w:bookmarkStart w:id="39" w:name="_TocЧапаевское_сельское_поселение_Красно"/>
      <w:bookmarkEnd w:id="39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"Чапаевское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Чапаевское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211,300</w:t>
            </w:r>
          </w:p>
        </w:tc>
      </w:tr>
      <w:bookmarkStart w:id="40" w:name="_TocШолоховское_сельское_поселение_Красн"/>
      <w:bookmarkEnd w:id="40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"Шолоховское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Шолоховское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528,100</w:t>
            </w:r>
          </w:p>
        </w:tc>
      </w:tr>
      <w:bookmarkStart w:id="41" w:name="_TocВолжское_сельское_поселение_муниципа"/>
      <w:bookmarkEnd w:id="41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"Волжское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Волжское сельское поселение муниципального района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528,100</w:t>
            </w:r>
          </w:p>
        </w:tc>
      </w:tr>
      <w:bookmarkStart w:id="42" w:name="_TocВоскресенское_сельское_поселение_мун"/>
      <w:bookmarkEnd w:id="42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"Воскресенское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Воскресенское сельское поселение муниципального района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528,100</w:t>
            </w:r>
          </w:p>
        </w:tc>
      </w:tr>
      <w:bookmarkStart w:id="43" w:name="_TocЕмсненское_сельское_поселение_муници"/>
      <w:bookmarkEnd w:id="43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"Емсненское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Емсненское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муниципального района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211,300</w:t>
            </w:r>
          </w:p>
        </w:tc>
      </w:tr>
      <w:bookmarkStart w:id="44" w:name="_TocПригородное_сельское_поселение_муниц"/>
      <w:bookmarkEnd w:id="44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"Пригородное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Пригородное сельское поселение муниципального района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528,100</w:t>
            </w:r>
          </w:p>
        </w:tc>
      </w:tr>
      <w:bookmarkStart w:id="45" w:name="_TocВоронское_сельское_поселение_Судисла"/>
      <w:bookmarkEnd w:id="45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"Воронское сельское поселение Судиславского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Воронское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18"/>
                <w:szCs w:val="18"/>
              </w:rPr>
              <w:t>Судиславского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211,300</w:t>
            </w:r>
          </w:p>
        </w:tc>
      </w:tr>
      <w:bookmarkStart w:id="46" w:name="_TocРасловское_сельское_поселение_Судисл"/>
      <w:bookmarkEnd w:id="46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"Расловское сельское поселение Судиславского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Расловское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18"/>
                <w:szCs w:val="18"/>
              </w:rPr>
              <w:t>Судиславского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211,300</w:t>
            </w:r>
          </w:p>
        </w:tc>
      </w:tr>
      <w:bookmarkStart w:id="47" w:name="_TocСудиславское_сельское_поселение_Суди"/>
      <w:bookmarkEnd w:id="47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"Судиславское сельское поселение Судиславского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18"/>
                <w:szCs w:val="18"/>
              </w:rPr>
              <w:t>Судиславского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528,100</w:t>
            </w:r>
          </w:p>
        </w:tc>
      </w:tr>
      <w:bookmarkStart w:id="48" w:name="_TocГородское_поселение_поселок_Сусанино"/>
      <w:bookmarkEnd w:id="48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"Городское поселение поселок Сусанино Сусанинского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Городское поселение поселок Сусанино </w:t>
            </w:r>
            <w:proofErr w:type="spellStart"/>
            <w:r>
              <w:rPr>
                <w:color w:val="000000"/>
                <w:sz w:val="18"/>
                <w:szCs w:val="18"/>
              </w:rPr>
              <w:t>Сусанинского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528,100</w:t>
            </w:r>
          </w:p>
        </w:tc>
      </w:tr>
      <w:bookmarkStart w:id="49" w:name="_TocАндреевское_сельское_поселение_Сусан"/>
      <w:bookmarkEnd w:id="49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"Андреевское сельское поселение Сусанинского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Андреевское сельское поселение </w:t>
            </w:r>
            <w:proofErr w:type="spellStart"/>
            <w:r>
              <w:rPr>
                <w:color w:val="000000"/>
                <w:sz w:val="18"/>
                <w:szCs w:val="18"/>
              </w:rPr>
              <w:t>Сусанинского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211,200</w:t>
            </w:r>
          </w:p>
        </w:tc>
      </w:tr>
      <w:bookmarkStart w:id="50" w:name="_TocБуяковское_сельское_поселение_Сусани"/>
      <w:bookmarkEnd w:id="50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"Буяковское сельское поселение Сусанинского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Буяковское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18"/>
                <w:szCs w:val="18"/>
              </w:rPr>
              <w:t>Сусанинского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211,200</w:t>
            </w:r>
          </w:p>
        </w:tc>
      </w:tr>
      <w:bookmarkStart w:id="51" w:name="_TocСеверное_сельское_поселение_Сусанинс"/>
      <w:bookmarkEnd w:id="51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"Северное сельское поселение Сусанинского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Северное сельское поселение </w:t>
            </w:r>
            <w:proofErr w:type="spellStart"/>
            <w:r>
              <w:rPr>
                <w:color w:val="000000"/>
                <w:sz w:val="18"/>
                <w:szCs w:val="18"/>
              </w:rPr>
              <w:t>Сусанинского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211,200</w:t>
            </w:r>
          </w:p>
        </w:tc>
      </w:tr>
      <w:bookmarkStart w:id="52" w:name="_TocСокиринское_сельское_поселение_Сусан"/>
      <w:bookmarkEnd w:id="52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"Сокиринское сельское поселение Сусанинского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Сокиринское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18"/>
                <w:szCs w:val="18"/>
              </w:rPr>
              <w:t>Сусанинского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211,200</w:t>
            </w:r>
          </w:p>
        </w:tc>
      </w:tr>
      <w:bookmarkStart w:id="53" w:name="_TocСумароковское_сельское_поселение_Сус"/>
      <w:bookmarkEnd w:id="53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"Сумароковское сельское поселение Сусанинского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Сумароковское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18"/>
                <w:szCs w:val="18"/>
              </w:rPr>
              <w:t>Сусанинского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211,200</w:t>
            </w:r>
          </w:p>
        </w:tc>
      </w:tr>
      <w:bookmarkStart w:id="54" w:name="_TocЧенцовское_сельское_поселение_Сусани"/>
      <w:bookmarkEnd w:id="54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"Ченцовское сельское поселение Сусанинского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Ченцовское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18"/>
                <w:szCs w:val="18"/>
              </w:rPr>
              <w:t>Сусанинского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211,200</w:t>
            </w:r>
          </w:p>
        </w:tc>
      </w:tr>
      <w:bookmarkStart w:id="55" w:name="_TocГородское_поселение_город_Чухлома_Чу"/>
      <w:bookmarkEnd w:id="55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"Городское поселение город Чухлома Чухломского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Городское поселение город Чухлома Чухломского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528,100</w:t>
            </w:r>
          </w:p>
        </w:tc>
      </w:tr>
      <w:bookmarkStart w:id="56" w:name="_TocНожкинское_сельское_поселение_Чухлом"/>
      <w:bookmarkEnd w:id="56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"Ножкинское сельское поселение Чухломского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Ножкинское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Чухломского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211,200</w:t>
            </w:r>
          </w:p>
        </w:tc>
      </w:tr>
      <w:bookmarkStart w:id="57" w:name="_TocПетровское_сельское_поселение_Чухлом"/>
      <w:bookmarkEnd w:id="57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"Петровское сельское поселение Чухломского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Петровское сельское поселение Чухломского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211,300</w:t>
            </w:r>
          </w:p>
        </w:tc>
      </w:tr>
      <w:bookmarkStart w:id="58" w:name="_TocПовалихинское_сельское_поселение_Чух"/>
      <w:bookmarkEnd w:id="58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"Повалихинское сельское поселение Чухломского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Повалихинское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Чухломского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211,200</w:t>
            </w:r>
          </w:p>
        </w:tc>
      </w:tr>
      <w:bookmarkStart w:id="59" w:name="_TocСудайское_сельское_поселение_Чухломс"/>
      <w:bookmarkEnd w:id="59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"Судайское сельское поселение Чухломского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Судайское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Чухломского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211,300</w:t>
            </w:r>
          </w:p>
        </w:tc>
      </w:tr>
      <w:bookmarkStart w:id="60" w:name="_TocЧухломское_сельское_поселение_Чухлом"/>
      <w:bookmarkEnd w:id="60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"Чухломское сельское поселение Чухломского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Чухломское сельское поселение Чухломского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211,300</w:t>
            </w:r>
          </w:p>
        </w:tc>
      </w:tr>
      <w:bookmarkStart w:id="61" w:name="_TocШартановское_сельское_поселение_Чухл"/>
      <w:bookmarkEnd w:id="61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"Шартановское сельское поселение Чухломского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Шартановское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Чухломского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211,300</w:t>
            </w:r>
          </w:p>
        </w:tc>
      </w:tr>
      <w:bookmarkStart w:id="62" w:name="_TocЗебляковское_сельское_поселение_Шарь"/>
      <w:bookmarkEnd w:id="62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"Зебляковское сельское поселение Шарьинского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Зебляковское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18"/>
                <w:szCs w:val="18"/>
              </w:rPr>
              <w:t>Шарьинского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528,100</w:t>
            </w:r>
          </w:p>
        </w:tc>
      </w:tr>
      <w:bookmarkStart w:id="63" w:name="_TocИвановское_сельское_поселение_Шарьин"/>
      <w:bookmarkEnd w:id="63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"Ивановское сельское поселение Шарьинского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Ивановское сельское поселение </w:t>
            </w:r>
            <w:proofErr w:type="spellStart"/>
            <w:r>
              <w:rPr>
                <w:color w:val="000000"/>
                <w:sz w:val="18"/>
                <w:szCs w:val="18"/>
              </w:rPr>
              <w:t>Шарьинского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211,300</w:t>
            </w:r>
          </w:p>
        </w:tc>
      </w:tr>
      <w:bookmarkStart w:id="64" w:name="_TocКоневское_сельское_поселение_Шарьинс"/>
      <w:bookmarkEnd w:id="64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"Коневское сельское поселение Шарьинского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Коневское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18"/>
                <w:szCs w:val="18"/>
              </w:rPr>
              <w:t>Шарьинского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211,200</w:t>
            </w:r>
          </w:p>
        </w:tc>
      </w:tr>
      <w:bookmarkStart w:id="65" w:name="_TocОдоевское_сельское_поселение_Шарьинс"/>
      <w:bookmarkEnd w:id="65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"Одоевское сельское поселение Шарьинского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Одоевское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18"/>
                <w:szCs w:val="18"/>
              </w:rPr>
              <w:t>Шарьинского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211,200</w:t>
            </w:r>
          </w:p>
        </w:tc>
      </w:tr>
      <w:bookmarkStart w:id="66" w:name="_TocТроицкое_сельское_поселение_Шарьинск"/>
      <w:bookmarkEnd w:id="66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"Троицкое сельское поселение Шарьинского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Троицкое сельское поселение </w:t>
            </w:r>
            <w:proofErr w:type="spellStart"/>
            <w:r>
              <w:rPr>
                <w:color w:val="000000"/>
                <w:sz w:val="18"/>
                <w:szCs w:val="18"/>
              </w:rPr>
              <w:t>Шарьинского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211,200</w:t>
            </w:r>
          </w:p>
        </w:tc>
      </w:tr>
      <w:bookmarkStart w:id="67" w:name="_TocШангское_сельское_поселение_Шарьинск"/>
      <w:bookmarkEnd w:id="67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"Шангское сельское поселение Шарьинского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Шангское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18"/>
                <w:szCs w:val="18"/>
              </w:rPr>
              <w:t>Шарьинского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211,300</w:t>
            </w:r>
          </w:p>
        </w:tc>
      </w:tr>
      <w:bookmarkStart w:id="68" w:name="_TocШекшемское_сельское_поселение_Шарьин"/>
      <w:bookmarkEnd w:id="68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lastRenderedPageBreak/>
              <w:fldChar w:fldCharType="begin"/>
            </w:r>
            <w:r w:rsidR="000047E8">
              <w:instrText>TC "Шекшемское сельское поселение Шарьинского муниципального района"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Шекшемское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18"/>
                <w:szCs w:val="18"/>
              </w:rPr>
              <w:t>Шарьинского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211,300</w:t>
            </w:r>
          </w:p>
        </w:tc>
      </w:tr>
      <w:bookmarkStart w:id="69" w:name="_Toc3"/>
      <w:bookmarkEnd w:id="69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"3" \f C \l "1"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493D" w:rsidRDefault="0099493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493D" w:rsidRDefault="0099493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493D" w:rsidRDefault="0099493D">
            <w:pPr>
              <w:spacing w:line="1" w:lineRule="auto"/>
              <w:jc w:val="right"/>
            </w:pPr>
          </w:p>
        </w:tc>
      </w:tr>
      <w:bookmarkStart w:id="70" w:name="_TocКологривский_муниципальный_округ"/>
      <w:bookmarkEnd w:id="70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"Кологривский муниципальный округ"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528,100</w:t>
            </w:r>
          </w:p>
        </w:tc>
      </w:tr>
      <w:bookmarkStart w:id="71" w:name="_TocМежевской_муниципальный_округ"/>
      <w:bookmarkEnd w:id="71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"Межевской муниципальный округ"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528,100</w:t>
            </w:r>
          </w:p>
        </w:tc>
      </w:tr>
      <w:bookmarkStart w:id="72" w:name="_TocПарфеньевский_муниципальный_округ"/>
      <w:bookmarkEnd w:id="72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"Парфеньевский муниципальный округ"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528,100</w:t>
            </w:r>
          </w:p>
        </w:tc>
      </w:tr>
      <w:bookmarkStart w:id="73" w:name="_TocПоназыревский_муниципальный_округ"/>
      <w:bookmarkEnd w:id="73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"Поназыревский муниципальный округ"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528,100</w:t>
            </w:r>
          </w:p>
        </w:tc>
      </w:tr>
      <w:bookmarkStart w:id="74" w:name="_TocПыщугский_муниципальный_округ"/>
      <w:bookmarkEnd w:id="74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"Пыщугский муниципальный округ"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528,100</w:t>
            </w:r>
          </w:p>
        </w:tc>
      </w:tr>
      <w:bookmarkStart w:id="75" w:name="_TocОстровский_муниципальный_округ"/>
      <w:bookmarkEnd w:id="75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"Островский муниципальный округ"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1 411,400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1 584,400</w:t>
            </w:r>
          </w:p>
        </w:tc>
      </w:tr>
      <w:bookmarkStart w:id="76" w:name="_TocПавинский_муниципальный_округ"/>
      <w:bookmarkEnd w:id="76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"Павинский муниципальный округ"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528,100</w:t>
            </w:r>
          </w:p>
        </w:tc>
      </w:tr>
      <w:bookmarkStart w:id="77" w:name="_TocСолигаличский__муниципальный_округ"/>
      <w:bookmarkEnd w:id="77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"Солигаличский  муниципальный округ"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528,100</w:t>
            </w:r>
          </w:p>
        </w:tc>
      </w:tr>
      <w:bookmarkStart w:id="78" w:name="_TocАнтроповский_муниципальный_округ"/>
      <w:bookmarkEnd w:id="78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"Антроповский муниципальный округ"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211,300</w:t>
            </w:r>
          </w:p>
        </w:tc>
      </w:tr>
      <w:bookmarkStart w:id="79" w:name="_TocКадыйский_муниципальный_округ"/>
      <w:bookmarkEnd w:id="79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"Кадыйский муниципальный округ"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528,100</w:t>
            </w:r>
          </w:p>
        </w:tc>
      </w:tr>
      <w:bookmarkStart w:id="80" w:name="_TocМакарьевский_муниципальный_округ"/>
      <w:bookmarkEnd w:id="80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"Макарьевский муниципальный округ"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528,100</w:t>
            </w:r>
          </w:p>
        </w:tc>
      </w:tr>
      <w:bookmarkStart w:id="81" w:name="_TocОктябрьский__муниципальный_округ"/>
      <w:bookmarkEnd w:id="81"/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E226CA">
            <w:pPr>
              <w:rPr>
                <w:vanish/>
              </w:rPr>
            </w:pPr>
            <w:r>
              <w:fldChar w:fldCharType="begin"/>
            </w:r>
            <w:r w:rsidR="000047E8">
              <w:instrText>TC "Октябрьский  муниципальный округ" \f C \l "2"</w:instrText>
            </w:r>
            <w:r>
              <w:fldChar w:fldCharType="end"/>
            </w:r>
          </w:p>
          <w:p w:rsidR="0099493D" w:rsidRDefault="000047E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9493D" w:rsidRDefault="000047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528,100</w:t>
            </w:r>
          </w:p>
        </w:tc>
      </w:tr>
      <w:tr w:rsidR="009949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9493D" w:rsidRDefault="000047E8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493D" w:rsidRDefault="000047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22 677,100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493D" w:rsidRDefault="000047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24 590,400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9493D" w:rsidRDefault="000047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25 455,700</w:t>
            </w:r>
          </w:p>
        </w:tc>
      </w:tr>
    </w:tbl>
    <w:p w:rsidR="00E226CA" w:rsidRDefault="00E226CA"/>
    <w:sectPr w:rsidR="00E226CA" w:rsidSect="002624C0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31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93D" w:rsidRDefault="0099493D" w:rsidP="0099493D">
      <w:r>
        <w:separator/>
      </w:r>
    </w:p>
  </w:endnote>
  <w:endnote w:type="continuationSeparator" w:id="0">
    <w:p w:rsidR="0099493D" w:rsidRDefault="0099493D" w:rsidP="00994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99493D">
      <w:tc>
        <w:tcPr>
          <w:tcW w:w="10421" w:type="dxa"/>
        </w:tcPr>
        <w:p w:rsidR="0099493D" w:rsidRDefault="00E226CA">
          <w:pPr>
            <w:jc w:val="right"/>
            <w:rPr>
              <w:color w:val="000000"/>
            </w:rPr>
          </w:pPr>
          <w:r>
            <w:fldChar w:fldCharType="begin"/>
          </w:r>
          <w:r w:rsidR="000047E8">
            <w:rPr>
              <w:color w:val="000000"/>
            </w:rPr>
            <w:instrText>PAGE</w:instrText>
          </w:r>
          <w:r>
            <w:fldChar w:fldCharType="separate"/>
          </w:r>
          <w:r w:rsidR="002624C0">
            <w:rPr>
              <w:noProof/>
              <w:color w:val="000000"/>
            </w:rPr>
            <w:t>314</w:t>
          </w:r>
          <w:r>
            <w:fldChar w:fldCharType="end"/>
          </w:r>
        </w:p>
        <w:p w:rsidR="0099493D" w:rsidRDefault="0099493D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93D" w:rsidRDefault="0099493D" w:rsidP="0099493D">
      <w:r>
        <w:separator/>
      </w:r>
    </w:p>
  </w:footnote>
  <w:footnote w:type="continuationSeparator" w:id="0">
    <w:p w:rsidR="0099493D" w:rsidRDefault="0099493D" w:rsidP="009949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99493D">
      <w:tc>
        <w:tcPr>
          <w:tcW w:w="10421" w:type="dxa"/>
        </w:tcPr>
        <w:p w:rsidR="0099493D" w:rsidRDefault="0099493D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99493D">
      <w:tc>
        <w:tcPr>
          <w:tcW w:w="10421" w:type="dxa"/>
        </w:tcPr>
        <w:p w:rsidR="0099493D" w:rsidRDefault="0099493D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493D"/>
    <w:rsid w:val="000047E8"/>
    <w:rsid w:val="002624C0"/>
    <w:rsid w:val="0099493D"/>
    <w:rsid w:val="00E22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6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9493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1886</Words>
  <Characters>10754</Characters>
  <Application>Microsoft Office Word</Application>
  <DocSecurity>0</DocSecurity>
  <Lines>89</Lines>
  <Paragraphs>25</Paragraphs>
  <ScaleCrop>false</ScaleCrop>
  <Company/>
  <LinksUpToDate>false</LinksUpToDate>
  <CharactersWithSpaces>12615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2025-10-07T11:33:00Z</dcterms:created>
  <dcterms:modified xsi:type="dcterms:W3CDTF">2025-10-08T09:46:00Z</dcterms:modified>
</cp:coreProperties>
</file>